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797050" cy="506860"/>
            <wp:effectExtent b="0" l="0" r="0" t="0"/>
            <wp:docPr id="74997555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7050" cy="5068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Día Mundial del Perro: Tips para viajar en auto con el rey de la casa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Viajar con tu peludo puede ser fácil y seguro. Desde la preparación hasta el cuidado durante el trayecto, revisa acá cómo hacer que tu amigo de cuatro patas disfrute cada viaje en auto, sobre todo si usarán una app de transporte.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Santiago de Chile, XX de julio de 2024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Cada 21 de julio se celebra el Día Mundial del Perro, la excusa perfecta para festejar y consentir aún más a nuestros fieles compañeros de cuatro patas. Ya sea que planees un paseo por la ciudad, una visita al veterinario o una escapada al parque, viajar en auto con tu perro puede ser una experiencia divertida y sin estrés si tomas en cuenta algunos consejos clave.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continuación, revisa algunos tips esenciales para viajar con tu perro, útiles si se trasladarán en un vehículo familiar o si usarán una app de movilidad como </w:t>
      </w:r>
      <w:hyperlink r:id="rId8">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inDrive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Prepara a tu perro para el viaje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Antes de emprender cualquier viaje, asegúrate de que tu perro esté cómodo y acostumbrado a viajar en auto. Realiza trayectos cortos para que se familiarice con el movimiento y el espacio. No olvides llevar sus juguetes favoritos y una manta para que se sienta como en casa.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Consulta las políticas de mascotas de la app de movilidad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Antes de solicitar un viaje, verifica las políticas de la app respecto al transporte de mascotas. Algunas aplicaciones permiten el transporte de perros siempre y cuando estén debidamente </w:t>
      </w:r>
      <w:r w:rsidDel="00000000" w:rsidR="00000000" w:rsidRPr="00000000">
        <w:rPr>
          <w:rtl w:val="0"/>
        </w:rPr>
        <w:t xml:space="preserve">asegurados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w:t>
      </w:r>
      <w:r w:rsidDel="00000000" w:rsidR="00000000" w:rsidRPr="00000000">
        <w:rPr>
          <w:rtl w:val="0"/>
        </w:rPr>
        <w:t xml:space="preserve"> no causen algún destrozo en el automóvil.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Utiliza un transportador o arnés de seguridad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garantizar la seguridad de tu perro durante el viaje, es fundamental utilizar un transportador adecuado o un arnés de seguridad que se sujete al cinturón del auto. Esto no solo protegerá a tu mascota en caso de frenadas bruscas, sino que también evitará que se mueva por el vehículo, lo cual podría distraer al conductor.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Informa al conductor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momento de solicitar el servicio a través de apps como inDrive, asegúrate de notificar al conductor que viajarás con un perro. Esto le permitirá estar preparado y, si es necesario, ajustar el auto para acomodar a tu mascota. La transparencia es clave para evitar sorpresas y asegurar un viaje agradable para todos.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Mantén el auto limpio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ser un pasajero responsable y considerado, lleva contigo toallas y bolsas para limpiar cualquier accidente que pueda ocurrir durante el viaje. Mantener el auto limpio no solo es una muestra de respeto hacia el conductor, sino que también te asegurará una experiencia más agradable.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Supervisa a tu perro en todo momento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el viaje, mantén un ojo en tu perro para asegurarte de que esté cómodo y tranquilo. Hablarle en un tono calmado y acariciarlo puede ayudar a reducir su ansiedad y hacer que el trayecto sea más placentero.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Recompensa a tu perro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 finalizar el viaje, recompensa a tu perro con caricias y quizás un snack extra por su buen comportamiento. Esto reforzará la experiencia positiva de viajar en auto y hará que sea más fácil para futuras ocasiones.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Sé paciente y flexible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Recuerda que cada perro es diferente y puede reaccionar de manera distinta a los viajes en auto. Sé paciente y flexible, ajustando tus planes según las necesidades de tu mascota para garantizar su bienestar en todo momento.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Viajar en auto con tu perro utilizando aplicaciones de movilidad como inDrive puede ser una experiencia placentera y libre de estrés si sigues estos sencillos consejos. Celebra el Día Mundial del Perro con una aventura sobre ruedas y disfruta de la compañía de tu mejor amigo en cada kilómetro recorrido.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e101a"/>
          <w:sz w:val="22"/>
          <w:szCs w:val="22"/>
          <w:u w:val="none"/>
          <w:shd w:fill="auto" w:val="clear"/>
          <w:vertAlign w:val="baseline"/>
        </w:rPr>
      </w:pP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-o0o-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Acerca de </w:t>
      </w:r>
      <w:hyperlink r:id="rId9">
        <w:r w:rsidDel="00000000" w:rsidR="00000000" w:rsidRPr="00000000">
          <w:rPr>
            <w:rFonts w:ascii="Arial" w:cs="Arial" w:eastAsia="Arial" w:hAnsi="Arial"/>
            <w:b w:val="1"/>
            <w:i w:val="0"/>
            <w:smallCaps w:val="0"/>
            <w:strike w:val="0"/>
            <w:color w:val="0000ff"/>
            <w:sz w:val="18"/>
            <w:szCs w:val="18"/>
            <w:u w:val="single"/>
            <w:shd w:fill="auto" w:val="clear"/>
            <w:vertAlign w:val="baseline"/>
            <w:rtl w:val="0"/>
          </w:rPr>
          <w:t xml:space="preserve">inDrive</w:t>
        </w:r>
      </w:hyperlink>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inDrive es una plataforma global de movilidad y servicios urbanos. La aplicación de inDrive ha sido descargada más de 200 millones de veces y fue la segunda app de movilidad más descargada en 2022 y 2023. Además de viajes, inDrive ofrece una extensa lista de servicios urbanos, incluyendo transporte ciudad a ciudad, fletes, servicios de asistencia y entregas. En 2023, inDrive lanzó New Ventures, su brazo de capital de riesgo y M&amp;A. inDrive opera en 749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10">
        <w:r w:rsidDel="00000000" w:rsidR="00000000" w:rsidRPr="00000000">
          <w:rPr>
            <w:rFonts w:ascii="Arial" w:cs="Arial" w:eastAsia="Arial" w:hAnsi="Arial"/>
            <w:b w:val="0"/>
            <w:i w:val="0"/>
            <w:smallCaps w:val="0"/>
            <w:strike w:val="0"/>
            <w:color w:val="1155cc"/>
            <w:sz w:val="18"/>
            <w:szCs w:val="18"/>
            <w:u w:val="single"/>
            <w:shd w:fill="auto" w:val="clear"/>
            <w:vertAlign w:val="baseline"/>
            <w:rtl w:val="0"/>
          </w:rPr>
          <w:t xml:space="preserve">www.inDrive.com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Contacto para medios: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Eduardo Abud</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Communications Director - LATAM | inDrive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hyperlink r:id="rId1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eduardoa@indrive.com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Natalia Espejo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Communications Manager - SA | inDrive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hyperlink r:id="rId12">
        <w:r w:rsidDel="00000000" w:rsidR="00000000" w:rsidRPr="00000000">
          <w:rPr>
            <w:rFonts w:ascii="Arial" w:cs="Arial" w:eastAsia="Arial" w:hAnsi="Arial"/>
            <w:b w:val="0"/>
            <w:i w:val="0"/>
            <w:smallCaps w:val="0"/>
            <w:strike w:val="0"/>
            <w:color w:val="1155cc"/>
            <w:sz w:val="18"/>
            <w:szCs w:val="18"/>
            <w:u w:val="single"/>
            <w:shd w:fill="auto" w:val="clear"/>
            <w:vertAlign w:val="baseline"/>
            <w:rtl w:val="0"/>
          </w:rPr>
          <w:t xml:space="preserve">natalia.espejo@indrive.com </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bookmarkStart w:colFirst="0" w:colLast="0" w:name="_heading=h.9hut7v63a93l" w:id="4"/>
      <w:bookmarkEnd w:id="4"/>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Tamara Marambio G.</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PR Expert | another</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hyperlink r:id="rId13">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Tamara.marambio@another.co</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uiPriority w:val="10"/>
    <w:qFormat w:val="1"/>
    <w:pPr>
      <w:keepNext w:val="1"/>
      <w:keepLines w:val="1"/>
      <w:spacing w:after="60"/>
    </w:pPr>
    <w:rPr>
      <w:sz w:val="52"/>
      <w:szCs w:val="52"/>
    </w:rPr>
  </w:style>
  <w:style w:type="paragraph" w:styleId="Normal0" w:customStyle="1">
    <w:name w:val="Normal0"/>
    <w:qFormat w:val="1"/>
  </w:style>
  <w:style w:type="paragraph" w:styleId="heading10" w:customStyle="1">
    <w:name w:val="heading 10"/>
    <w:basedOn w:val="Normal0"/>
    <w:next w:val="Normal0"/>
    <w:uiPriority w:val="9"/>
    <w:qFormat w:val="1"/>
    <w:pPr>
      <w:keepNext w:val="1"/>
      <w:keepLines w:val="1"/>
      <w:spacing w:after="120" w:before="400"/>
      <w:outlineLvl w:val="0"/>
    </w:pPr>
    <w:rPr>
      <w:sz w:val="40"/>
      <w:szCs w:val="40"/>
    </w:rPr>
  </w:style>
  <w:style w:type="paragraph" w:styleId="heading20" w:customStyle="1">
    <w:name w:val="heading 20"/>
    <w:basedOn w:val="Normal0"/>
    <w:next w:val="Normal0"/>
    <w:uiPriority w:val="9"/>
    <w:semiHidden w:val="1"/>
    <w:unhideWhenUsed w:val="1"/>
    <w:qFormat w:val="1"/>
    <w:pPr>
      <w:keepNext w:val="1"/>
      <w:keepLines w:val="1"/>
      <w:spacing w:after="120" w:before="360"/>
      <w:outlineLvl w:val="1"/>
    </w:pPr>
    <w:rPr>
      <w:sz w:val="32"/>
      <w:szCs w:val="32"/>
    </w:rPr>
  </w:style>
  <w:style w:type="paragraph" w:styleId="heading30" w:customStyle="1">
    <w:name w:val="heading 30"/>
    <w:basedOn w:val="Normal0"/>
    <w:next w:val="Normal0"/>
    <w:uiPriority w:val="9"/>
    <w:semiHidden w:val="1"/>
    <w:unhideWhenUsed w:val="1"/>
    <w:qFormat w:val="1"/>
    <w:pPr>
      <w:keepNext w:val="1"/>
      <w:keepLines w:val="1"/>
      <w:spacing w:after="80" w:before="320"/>
      <w:outlineLvl w:val="2"/>
    </w:pPr>
    <w:rPr>
      <w:color w:val="434343"/>
      <w:sz w:val="28"/>
      <w:szCs w:val="28"/>
    </w:rPr>
  </w:style>
  <w:style w:type="paragraph" w:styleId="heading40" w:customStyle="1">
    <w:name w:val="heading 40"/>
    <w:basedOn w:val="Normal0"/>
    <w:next w:val="Normal0"/>
    <w:uiPriority w:val="9"/>
    <w:semiHidden w:val="1"/>
    <w:unhideWhenUsed w:val="1"/>
    <w:qFormat w:val="1"/>
    <w:pPr>
      <w:keepNext w:val="1"/>
      <w:keepLines w:val="1"/>
      <w:spacing w:after="80" w:before="280"/>
      <w:outlineLvl w:val="3"/>
    </w:pPr>
    <w:rPr>
      <w:color w:val="666666"/>
      <w:sz w:val="24"/>
      <w:szCs w:val="24"/>
    </w:rPr>
  </w:style>
  <w:style w:type="paragraph" w:styleId="heading50" w:customStyle="1">
    <w:name w:val="heading 50"/>
    <w:basedOn w:val="Normal0"/>
    <w:next w:val="Normal0"/>
    <w:uiPriority w:val="9"/>
    <w:semiHidden w:val="1"/>
    <w:unhideWhenUsed w:val="1"/>
    <w:qFormat w:val="1"/>
    <w:pPr>
      <w:keepNext w:val="1"/>
      <w:keepLines w:val="1"/>
      <w:spacing w:after="80" w:before="240"/>
      <w:outlineLvl w:val="4"/>
    </w:pPr>
    <w:rPr>
      <w:color w:val="666666"/>
    </w:rPr>
  </w:style>
  <w:style w:type="paragraph" w:styleId="heading60" w:customStyle="1">
    <w:name w:val="heading 60"/>
    <w:basedOn w:val="Normal0"/>
    <w:next w:val="Normal0"/>
    <w:uiPriority w:val="9"/>
    <w:semiHidden w:val="1"/>
    <w:unhideWhenUsed w:val="1"/>
    <w:qFormat w:val="1"/>
    <w:pPr>
      <w:keepNext w:val="1"/>
      <w:keepLines w:val="1"/>
      <w:spacing w:after="80" w:before="240"/>
      <w:outlineLvl w:val="5"/>
    </w:pPr>
    <w:rPr>
      <w:i w:val="1"/>
      <w:color w:val="666666"/>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table" w:styleId="NormalTable1" w:customStyle="1">
    <w:name w:val="Normal Table1"/>
    <w:tblPr>
      <w:tblCellMar>
        <w:top w:w="0.0" w:type="dxa"/>
        <w:left w:w="0.0" w:type="dxa"/>
        <w:bottom w:w="0.0" w:type="dxa"/>
        <w:right w:w="0.0" w:type="dxa"/>
      </w:tblCellMar>
    </w:tblPr>
  </w:style>
  <w:style w:type="paragraph" w:styleId="Title0" w:customStyle="1">
    <w:name w:val="Title0"/>
    <w:basedOn w:val="Normal0"/>
    <w:next w:val="Normal0"/>
    <w:uiPriority w:val="10"/>
    <w:qFormat w:val="1"/>
    <w:pPr>
      <w:keepNext w:val="1"/>
      <w:keepLines w:val="1"/>
      <w:spacing w:after="60"/>
    </w:pPr>
    <w:rPr>
      <w:sz w:val="52"/>
      <w:szCs w:val="52"/>
    </w:rPr>
  </w:style>
  <w:style w:type="paragraph" w:styleId="Subttulo">
    <w:name w:val="Subtitle"/>
    <w:basedOn w:val="Normal0"/>
    <w:next w:val="Normal0"/>
    <w:uiPriority w:val="11"/>
    <w:qFormat w:val="1"/>
    <w:pPr>
      <w:keepNext w:val="1"/>
      <w:keepLines w:val="1"/>
      <w:spacing w:after="320"/>
    </w:pPr>
    <w:rPr>
      <w:color w:val="666666"/>
      <w:sz w:val="30"/>
      <w:szCs w:val="30"/>
    </w:rPr>
  </w:style>
  <w:style w:type="paragraph" w:styleId="Textocomentario">
    <w:name w:val="annotation text"/>
    <w:basedOn w:val="Normal0"/>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table" w:styleId="Tablaconcuadrcula">
    <w:name w:val="Table Grid"/>
    <w:basedOn w:val="NormalTable0"/>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EncabezadoCar" w:customStyle="1">
    <w:name w:val="Encabezado Car"/>
    <w:basedOn w:val="Fuentedeprrafopredeter"/>
    <w:link w:val="Encabezado"/>
    <w:uiPriority w:val="99"/>
  </w:style>
  <w:style w:type="paragraph" w:styleId="Encabezado">
    <w:name w:val="header"/>
    <w:basedOn w:val="Normal0"/>
    <w:link w:val="EncabezadoCar"/>
    <w:uiPriority w:val="99"/>
    <w:unhideWhenUsed w:val="1"/>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0"/>
    <w:link w:val="PiedepginaCar"/>
    <w:uiPriority w:val="99"/>
    <w:unhideWhenUsed w:val="1"/>
    <w:pPr>
      <w:tabs>
        <w:tab w:val="center" w:pos="4680"/>
        <w:tab w:val="right" w:pos="9360"/>
      </w:tabs>
      <w:spacing w:line="240" w:lineRule="auto"/>
    </w:pPr>
  </w:style>
  <w:style w:type="character" w:styleId="Hipervnculo">
    <w:name w:val="Hyperlink"/>
    <w:basedOn w:val="Fuentedeprrafopredeter"/>
    <w:uiPriority w:val="99"/>
    <w:unhideWhenUsed w:val="1"/>
    <w:rPr>
      <w:color w:val="0000ff" w:themeColor="hyperlink"/>
      <w:u w:val="single"/>
    </w:rPr>
  </w:style>
  <w:style w:type="paragraph" w:styleId="Subtitle0" w:customStyle="1">
    <w:name w:val="Subtitle0"/>
    <w:basedOn w:val="Normal0"/>
    <w:next w:val="Normal0"/>
    <w:pPr>
      <w:keepNext w:val="1"/>
      <w:keepLines w:val="1"/>
      <w:spacing w:after="320"/>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mailto:eduardoa@indrive.com" TargetMode="External"/><Relationship Id="rId10" Type="http://schemas.openxmlformats.org/officeDocument/2006/relationships/hyperlink" Target="https://indrive.com/es/home" TargetMode="External"/><Relationship Id="rId13" Type="http://schemas.openxmlformats.org/officeDocument/2006/relationships/hyperlink" Target="mailto:Tamara.marambio@another.co" TargetMode="External"/><Relationship Id="rId12" Type="http://schemas.openxmlformats.org/officeDocument/2006/relationships/hyperlink" Target="mailto:natalia.espejo@indriv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rive.com/es/home/"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instagram.com/indrive.cl/?hl=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k1nqHs6iM4JEAySyqyKtNb+GPw==">CgMxLjAyCGguZ2pkZ3hzMgloLjMwajB6bGwyCWguMWZvYjl0ZTIJaC4zem55c2g3Mg5oLjlodXQ3djYzYTkzbDgAciExMnJEYnhiS0hHRmhEcmp4U0RGMXJHaUJqbG1ValB1d3U=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2024-07-09T14:00:00.0000000Z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MediaServiceImageTags</vt:lpwstr>
  </property>
</Properties>
</file>